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Java, Python, and Cloud Technologies. Proven track record in designing and implementing scalable software solutions. Proficient in utilizing Spring Boot, Apache Kafka, and Docker for building microservices architectures. Strong background in test-driven development and continuous integration. Seeking to leverage extensive experience in a senior engineering role to enhance software delivery and performance at Cribl.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focusing on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achieving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test-driven development (TDD)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system architecture for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real-time data processing pipelines, improving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discussions around software scalability and maintainability, leading to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OAuth2 authentication and role-based access control on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average response time for data retrieval tasks by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software engineering best practices, TDD,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better performance in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which enhanced the overall application response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a visually appealing and user-friendly front-end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profiling of applications to identify and address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applications with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from requirements gathering to deployment and maintenance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in team-based software projects, ensuring code quality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flexibility and accessibility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visibility through end-to-end monitoring solutions implemented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Apache Kafka,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