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cloud computing, and system architecture. Proven expertise in leveraging technologies such as Java, Kubernetes, and AWS to deliver scalable solutions. Strong background in leading cross-functional teams, end-to-end project management, and implementing best practices in coding and testing. Adept at developing robust applications and optimizing performance with a keen focus on enhancing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architected cloud-native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streamlined deployment process and reducing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responsible for microservices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which enhanced modularity and scalability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resulting in a 30% reduction in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which increased reliability and reduced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Transitioned legacy systems to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and rollback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create seamless experiences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development and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coding standards among team members to ensure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integrated external services and enhanced application interoperability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data integrity through indexing and regular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cycles, effectively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progress and manage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RESTful architecture and user-centered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robust data pipelines that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enhancing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stateful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processing, improving application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OAuth2 and implemented secure payment gateways, resulting in seamless user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effective unit and integration tests, ensuring code reliability and reducing regression bugs during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execute a comprehensive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strategy, improving deployment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documentation and user guides creation to facilitate development processes for junior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CI/CD tools to enhance deployment pipelines and improve software delivery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full-stack development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backend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in various projects, improving data exchange between client and server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ensuring schema optimization and query performance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managed code repositories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collaborative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peer code reviews to maintain code quality and adherence to best practices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projects on time, exhibiting effective time management skills across multiple client engagements. Led a team of 4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Angular,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GitLab CI,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