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11 years of extensive experience in delivering robust web and mobile applications. Expert in leveraging a diverse tech stack and frameworks to create scalable software solutions and optimize performance. Proven track record in end-to-end software development, collaborating with cross-functional teams to drive innovation and improve user experiences. Strong proficiency in Java, Spring Boot, Node.js, and Microservices, with a focus on best practices in Agile methodologies. Passionate about mentoring junior developers and fostering a culture of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increasing development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and reducing query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and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facilitating easier updates and isolated feature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and user-friendly UI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and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targeting improvements in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manage development projects, collaborating with stakeholders to ensure delivery of business-critical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applications in the financial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to enhance application scalability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peer reviews,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delivering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which reduced database load and improved response times by optimizing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coding practices, promoting a culture of continuous software development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develop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focusing on user-centric design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approach,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develop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APIs, facilitating seamless interaction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improved application performance, ultimately increasing user satisfaction ratings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