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maintaining software applications. Proven expertise in full-stack development and a strong command of Java, Spring Boot, Microservices, and AWS. Adept at leveraging modern frameworks and tools such as React, Node.js, and Docker to deliver high-quality software. Passionate about developing scalable applications and enhancing user experience through agile methodologies and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architecture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applications, enhancing user interaction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RESTful APIs and integrated third-party services to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environment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actively participating in sprints, code reviews,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schema design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DevOps practices, including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audits to enforce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 services that interacted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cache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transition legacy systems to modern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managed project deployments in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backend developers to create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team objectives and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existing application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optimizing front-end resources, achieving a 30%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Firebase, Google Cloud Platform,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