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implementing complex software solutions. Demonstrated expertise in cloud-based architectures, Node.js, React, and DevOps practices. Adept at collaborating with cross-functional teams and employing agile methodologies to deliver high-quality software products. Proven ability to lead development projects, mentor junior developers, and streamline processes for better efficiency. Strong focus on performance optimization and scalable applications, with hands-on experience in both front-end and back-end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microservices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RESTful API services, enhancing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robust data processing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performance improvements in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refactor the front-end codebase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load times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containerization for all development environments, reducing setup time for new developers by 70%.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 to automate testing and deployment processes, increasing deployment frequency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search capabilities, improving data access speed exponentially.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profiling and optimization on legacy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response times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thorough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to 90% and minimizing bug occurrence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synchronization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mentoring initiatives for junior developers focusing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 workflows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responsive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retention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authentication 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payment solutions within the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leading to increased performance in data-heavy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reverse proxy server, enhancing security and handling of incoming requests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services with third-party APIs, enhancing functionality and user experience in existing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client-server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launching multiple features within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end-to-end testing scripts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the reliability of the deployed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version control systems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collaboration process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modern frameworks, improving maintainability and developer experience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practices, effectively reducing onboarding time by half.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