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robust experience in designing, developing, and deploying high-quality software solutions. Proficient in utilizing a diverse tech stack, including JavaScript, Node.js, React, Python, and SQL to create scalable applications. Strong background in leading engineering teams toward successful project completions while maintaining high standards of code quality and performance. Seeking to leverage expertise in full-stack development at Clubhouse while continuing to foster collaborative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modern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user experiences, significantly enhancing responsiveness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reducing downtime by implementing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database schemas resulting in improved data retrieval speeds and reduced query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high code quality by establishing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adoption of best practices in code quality, contributing to an overall reduction of code-related defects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best practices, enabling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overall application reliability and facilitated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product development cycles to adaptively plan sprints and manage project timelines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leadership in implementing security measures across applications to enhance data protection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to maintain coding standards, optimize performance, and foster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migrate legacy systems to modern architecture, leading to improved maintainability and a decrease in outage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deployed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handling frontend and backend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constructed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integrity and optimized performance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reduced setup times and streamlined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development of internal tools to improve team efficiency and reliability of deployment processes through continuous testing and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and UX/UI designers to translate requirements into functional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application performance, significantly reducing server load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comprehensive logging and monitoring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troubleshooting and application oversight along with implementing proactive maintenance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seamless networking connectivity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third-party integration, enhancing feature sets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quality assurance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regression testing time significantly during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code refactoring initiatives with an emphasis on optimization and scalability, which led to a significant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software solutions in an Agile development environment, ensuring adaptability to changing project requirements and priorities.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Spring,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