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developing robust applications across diverse platforms. Proficient in leveraging advanced technologies to deliver high-quality software solutions. Proven record in using Agile methodologies and modern development frameworks to streamline processes and enhance team productivity. Specialized expertise in utilizing Node.js, React, and Java, with a strong background in unit testing, system design, and full-stack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architecture and requirements,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production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front-end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performance improvements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database, driving down response times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processes, which enhanced development cycle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front-end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to uplift the skill set of junior developers, focusing on clean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Swagger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developer onboarding and API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fostering a culture of accountability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MVC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Hibernate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ensuring seamless database interactions across various relational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messaging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RabbitMQ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asynchronous communication between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server-side logic for high-traffic applications, ensuring high availability and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Cucumber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reliable and stable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adoption of Agile methodologies, resulting in improved team collaboration and project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streamline user experience through iterative feedback, focusing on usability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Security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Ruby on Rails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client project delivery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user-centric solutions in a timely manner.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and traceability throughout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with features developed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environments in AWS, optimizing performance and reducing cost overheads, allowing for a 25% budget saving.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code refactoring sessions leading to a more maintainable codebase which improved the development speed on subsequent versions.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Jest,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