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ClickHouse, SQL, and Cloud Technologies. Proven expertise in designing and implementing high-performance data solutions, leveraging a wide array of technologies to meet business objectives. Highly proficient in data modeling, architecture, and data pipelines, with a strong background in database management and big data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architectures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solutions, optimizing performance by 30% through enhanced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ETL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data ingestion from multiple sources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security by integrating robust access control measures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compliance with data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feedback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ensuring high-quality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providing input on architectural decisions and sprint planning to optimize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data visualization tools, successfully integrating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lakes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advanced analytics and machine learning capabilities on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clear documentation of systems and development processes, improving team onboarding and knowledge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scalable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processing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efficiency of data transformation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migration project from legacy systems to a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reducing data retrieval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complex SQL queries to analyze large datasets, providing actionable insights to stakeholders and enhancing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analysts to create custom dashboards and reports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reporting timeliness.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rigorous profiling and optimization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DevOps practices,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and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team knowledge sharing sessions, delivering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high-performance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20% improvement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document-based data storage solutions for diverse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focused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visibility within the developer community.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web applications, improving user engagement through enhanced UI/UX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efficiency by 15% through performance tuning and code optimization using profiling tools. Previously, contributed to a large-scale project achieving over 1 million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SQL,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ClickHouse, PostgreSQL, MySQL,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Kafka, Spark, Django, Flask,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Docker,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Postman, Mockito, Selenium,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