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advanced software development and delivery. Proficient in leading technical projects and teams while demonstrating strong expertise in modern frameworks and languages including Node.js, React, and Java. Skilled in complete software lifecycle management, emphasizing testing and deployment processes, while fostering excellent product quality and performance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components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and reducing response times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ensuring reliable features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automated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teams, translating designs into functional and responsive web applications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leading technical discussions to ensure alignment on project architecture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code integration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software engineering and proficiency in core languages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enhance team delivery and maintain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responsive and user-friendly design.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(Flask) to support web applications with RESTful APIs for robust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continuous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software reliability through automated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migrations and optimizing database schemas for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of legacy codebases to modern frameworks, enhancing maintainability and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effective use of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development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significantly improving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discussions for system architecture, emphasizing microservices and event-driven systems for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traditional applications to cloud-based solutions, improving accessibility and reducing infrastructure costs.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management and application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optimizing legacy systems, rewriting code to align with modern programming standards and improving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to gather requirements and translate them into functional software specifications with appropriate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improvements for application features, leading to a user satisfaction increase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Swift,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Spring Boot,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