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specializing in full-stack development, particularly in Java, Spring Boot, React, and AWS. Adept in designing, developing, and scaling complex applications using a variety of technologies. Proven record in leveraging Agile methodologies and fostering collaboration across cross-functional teams to deliver high-quality software products. Strong expertise in unit and integration testing utilizing JUnit and Mockito, reinforcing code quality. Enthusiastic about driving innovation through modern development practices and cloud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development environment,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streamline project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load times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40% reduction in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 to ensure code quality and adherence to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improving data retrieval performance for end-user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frameworks, enhancing team expertise.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hosting applications, including EC2 and S3, achieving enhanced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decrease in database load and improved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supporting seamless scaling.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third-party integrations and enhance data sharing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development on certain projects, contributing to a more dynamic web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responsive front-end applications, significantly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execute automated test cases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the CI/CD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storage and retrieval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caching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focusing on optimization of existing applications and cloud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meetings for iterative development and refinement of product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building custom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development on various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regular code reviews to maintain high code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migration of legacy systems to cloud-based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reducing IT costs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database-driven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better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collaborating effectively with other developers to maintain project integrity across multiple branches.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