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software development and engineering solutions. Proven expertise in designing scalable applications using Java, Spring, and Hibernate. Proficient in implementing CI/CD pipelines and utilizing cloud services for improved deployment efficiencies. Adept in collaborating with cross-functional teams to deliver high-quality software solutions while ensuring adherence to industry standards and best practices.  Strong background in unit testing and integration testing, fostering a quality-first development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 resulting in a 20% increase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facilitating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automate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promoting standards and best practices while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plan, execute, and deliver projects on time, resulting in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creating technical documentation and specifications that improved team understanding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mentorship programs to onboard junior engineers,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project completion and high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expanding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effective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in iterative development, focusing on delivering client-centric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build times and improved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applied remediation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increasing application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ensure application quality through rigorous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 cycle (SDLC) for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timelines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foster collaborative coding practices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and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experience (UX) research to improve application usability, resulting in 15%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Computing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