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in designing, developing, and deploying high-quality software solutions. Proficient in Agile methodologies and experienced with an extensive tech stack, including Java, Python, Spring, Django, AWS, and Docker, focused on driving efficiency and innovation in development projects. A proven track record of leading engineering teams and enhancing software quality through rigorous testing methodologies, DevOps practices,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design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times and improving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interaction with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architectural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increasing code coverage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TDD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to ensure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Java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across distributed teams and leveraging pull requests for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for developing software in iterative cycles, enhancing team productivity and focus on stakeholders'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support in adopting best coding practices and architectural principles among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in various applications, ensuring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engagement with modern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processing times by optimizing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automate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software reliability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backend solutions while maintaining adherence to REST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 and client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deployments and infrastructure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evaluations, implementing changes that reduced bugs in production by a notable margin.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training sessions for the engineering team on DevOps practices, improving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software architecture discussions, proposing improvements in scalability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commercial web applications with a focus on high availability and responsiveness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applied migrations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data requirements of modern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and integration testing, ensuring software reliability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mock objects.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for secure client-server communication, enhancing application security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uptime with a 99.9% SLA across deployed projects, through rigorous monitoring and incident response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 Ruby,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