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software development field, specializing in designing and implementing innovative solutions using a diverse set of technologies. Proficient in full-stack development, with significant experience in frameworks, libraries, and tools including Java, Spring Boot, React, Node.js, Kubernetes, and various databases. Proven track record of collaborating with cross-functional teams and driving complex projects from concept through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high-performance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existing code for 20%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microservice interactions within the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interfaces and improving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scaling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mobile-friendly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infrastructure as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functionalities, driving projects from initiation to successful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 new developers on best practices and emerging technologies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production-level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routine backups and restorations to prevent data loss.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through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modular architecture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 APIs for real-time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regression testing timeframe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document structure for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database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query performance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enhanced user experience and streamlined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improve functionality and user engagement within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runtime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development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communication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Express, Angular, Django, Flask,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Terraform,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Redis, Oracle,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JUnit, TestNG,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