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designing, developing, and deploying high-quality software solutions. Proficient in utilizing cutting-edge technologies and frameworks including Java, Spring Boot, Docker, Kubernetes, and Microservices architecture to create robust applications. Strong background in implementation of testing frameworks and CI/CD pipelines to ensure efficient delivery and integration of software products. Seeking to leverage technical skills and leadership abilities in a challenging senior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seamless communication between services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cloud resources, contributing to uptime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 to ensure high coverage and reliability of codebase, driving quality assurance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improved resource management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backlog refinement,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 for production issues, implementing timely fixes to minimize impact.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processing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high data loads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various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experience, boosting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the application functionality and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robustness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maintained high availability metrics in cloud-hosted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web layouts that increased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develop comprehensive project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fostering team communication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access performance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caching layer for frequently requested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solutions and support to clients during project implementation, improving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10+ projects utilizing agile methodologies, achieving on-time delivery and improving overall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Spring Boot,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Jira, Slack,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