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expertise in software development. Proven track record in designing, implementing, and managing complex software solutions. Adept at utilizing an extensive array of technologies, with a strong focus on building scalable and efficient software products using Java, Spring Boot, Microservices, AWS, and Kubernetes. Excellent experience in Agile and DevOps methodologies, with a commitment to enhancing user experience through high-quality coding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several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to manage cloud infrastructure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enhance an existing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SQL queries and optimized database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tested them thoroughly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securing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effective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tool utilization within the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by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coding standards and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handling logic and optimized SQL queries for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enhance team productivity and responsiveness to changes, leading to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application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storage and scalability improvements, focusing on cost-efficient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customize user interfaces,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for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meet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large volumes of data and ensuring robust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workflows, streamlining the deployment pipelines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requirements with stakeholders to align development activities with client expectations and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transition monolithic applications to microservices architecture, resulting in a 25% increase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SonarQube,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