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specializing in end-to-end application design and implementation using Java, Spring, and React. Skilled in building scalable applications, cloud solutions, and integration of third-party services. Proven ability to lead teams, perform extensive testing, and optimize performance in various environments, including AWS and Docker. Committed to continuous learning and incorporating modern practices to deliver optimal solutions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security for high-traffic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resilience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integrating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resulting in a responsive and user-friendly application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latency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third-party services, improving functionality and service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in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tuning efforts to enhance application speed by analyzing application metrics and conducting profiling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environment consistency across development and production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as part of the mentoring process, emphasizing high standards and coding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maintainability and efficient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deploying a multi-tenant application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demonstrating cloud deployment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adherence to specifications and reduce application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the performance and responsiveness of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storage solutions, optimizing data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configuration management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teams to assess user needs, demonstrating an understanding of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applications to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Extended functionality of applications with JavaScript frameworks, amplifying user interface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 tasks while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support, resulting in successful completion of migration one month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unit and integration testing procedures, significantly enhancing the error resolution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internal libraries and tools, accelerating development progress and maintaining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web applications with emphasis on mobile-first design principles, achieving a 30% increase in mobile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Express, JUnit, Mockito,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