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full-stack development, specializing in Java, React, Node.js, and Microservices Architecture. Demonstrated ability to lead complex projects with a focus on optimizing performance, enhancing user experience, and employing best practices in software development. Adept in creating robust applications with testing frameworks and deploying on cloud platforms. Passionate about driving innovation and delivering high-quality software solutions that meet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processing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infrastructure to improve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comprehensive unit testing and integration strategies, ensuring high code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define and implement features in the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maintain high standards and share knowledge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performance optimization efforts, achieving significant reductions in application load times via code refactoring and technology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queries optimizing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user experiences across diverse sectors.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 Stream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API specifications and documentation for externally-facing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front-end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responsive design principles to improve user engagement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regression test coverage and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such as payment gateways and data services enhancing business capabilities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performance, enabling quick data access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migration strategies and executed them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database integrity and historical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and responsiveness across diverse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style guides and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 seamless user interface following best practices in web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improved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sprint planning meetings and retrospectives to continually refine development processes and improve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developing data models and managing large sets of data effectively, enhancing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cloud resources for various applications, ensuring high availability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