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software engineer with over 11 years of experience specializing in Java development, cloud architectures, and microservices. Proven proficiency in building scalable web applications utilizing modern frameworks such as Spring Boot, Angular, and React. Demonstrated expertise in leading development teams, optimizing performance, and enhancing software testing practices. Adept in transforming business requirements into technical solutions through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interoperability between system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cost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users with seamless and responsive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bugs across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database queries, which improved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defining and refining agile processes, contributing to a 15%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team members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review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automating testing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retrospectives, fostering an agile mindset across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e-commerce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significant boost to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creating dynamic and responsive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designers using an agile framework to transform requirements into high-quality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and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setup and continuous improvement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CI/CD pipelines for automated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software development and architecture leading to a 20% increase in code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Documentation of software design and architecture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easy onboarding and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professional development and enhancing the overall skill set of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modular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streamlining functionality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and effectively translate them into technological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allowing for more efficient updates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and specifications to enhance team collaboration and knowledge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completion under tight deadline constraints, ensuring quality and performance met stakeholders'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