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proficient in designing, developing, and maintaining high-performance web applications and systems. Demonstrated expertise in utilizing cutting-edge technologies such as Node.js, React, and AWS to drive innovative solutions and improve system reliability. Strong background in leading development teams, implementing CI/CD pipelines, and optimizing application performance. Committed to delivering high-quality software while ensuring best practices in coding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exchange between front-end and back-end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specifications and improve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the provisioning and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resource usage, resulting in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coding, testing, and using modern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robust applications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safeguarding data integrity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shell scripts, minimizing human error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microservices, achieving faster deployment cycles and better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which improved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team members on development methodologies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UX/UI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modular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load times and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front-end and back-end for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ensuring adherence to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applications and development processes to facilitate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systems to modern technologies, with a focus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scripting. Achieved a 20%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