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solid experience in software development and engineering. Proven expertise in utilizing cutting-edge technologies and frameworks to deliver top-notch solutions. Proficient in critical full-stack development practices primarily focusing on cloud-native applications while ensuring robust, maintainable, and high-performance code. A strong advocate for utilizing Test-Driven Development (TDD) and Agile methodologies to foster high-quality software solutions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development team in designing and implementing large-scale enterprise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immersive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microservices architecture embracing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significantly advancing deployment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fostering a culture of excellence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the efficiency of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system performance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implementing scrum practices to enhance team productivity and product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solutions, optimizing query performance and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significant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dynamic single-page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deployment confidence.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DevOps to streamline CI/CD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release times considerably.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optimization and refactoring improvements, resulting in enhanced application performance and better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 models and structured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application data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mechanisms improving endpoint execution speed and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server-side logic and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reliable back-end services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developers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overall functionality and responsiveness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Drafted technical documentation and contributed to architecture design discussions, facilitating clear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familiarizing with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distribute high-quality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a team that improved application response time by 30% by implementing efficient algorithms and optimized coding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Orchestrators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