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in software development, specializing in building robust solutions using Java, Spring Boot, Kubernetes, and Docker. Proven expertise in creating scalable applications, designing microservices, and integrating CI/CD practices to enhance deployment cycles. Strong background in utilizing AWS, PostgreSQL, and Kafka for data processing and backend systems. Adept in leading teams and managing full software development lifecycle ensuring quality through robust testing methodologies.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deployed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GitLab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automate the build and deployment processes, improving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application monitoring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performance tracking.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5 developers in building a multi-tenant application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database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Apache Kafka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real-time data processing and integration within applications, ensuring resilient data flow.</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the completion of several key projects involving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frameworks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company service offerings.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Oversaw unit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reliability and compliance with best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on cross-functional teams to develop microservices that handle thousands of user requests per minute efficiently.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mentorship to junior engineers to enhance team's technical skills and project execution.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Wrote comprehensive API documentation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Swagger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ensured active participation in design discussions.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legacy systems by refactoring code and implementing best practices in software design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SOLID</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support business objectives in various sectors.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storage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times and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create streamlined CI/CD processes to maintain high-quality code while reducing deployment failures.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Leveraged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containers for application deployment, ensuring consistent environments and minimizing configuration issues.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assess user needs and develop applications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interface development.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of applications, leading to a 30% reduction in application response time.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Agile/Scrum development methodologies to improve software delivery and collaboration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 testing strategy to ensure software quality, contributing to a 20%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implemented new features for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providing enhanced user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developing RESTful APIs for mobile applications and web services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Adopted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and collaboration within the development team, improving project management and feature tracking.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Employed unit testing and functional testing through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code reliability and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software architecture decisions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Design Patterns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best practices for maintainable code.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the performance of applications by migrating legacy codebase to cloud infrastructure, resulting in a 25% growth in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Python, JavaScript, TypeScript, Spring Boot, JAX-RS, Ruby on Rails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Kubernetes, Docker, Jenkins, Terraform, Ansible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Messaging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Apache Kafka, Cassandra, RabbitMQ,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Cypress, TestNG, Jest, SonarQube,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and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SVN, Docker Compose, Maven, Gradle, npm, Yarn, Bash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