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extensive experience in designing, developing, and integrating software solutions. Expertise in a diverse set of technologies including Java, Spring, React, and microservices architecture. Proven track record in Agile methodologies, delivery of high-quality software, and team collaboration to meet business goals. Strong focus on optimizing code efficiency and enhancing system performance, delivering robust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of services, ensuring robustness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Agile methodologies, conducting sprints, and retrospectives to enhance productivity and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microservices architecture, resulting in improved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leveraging services such as Lambda and S3 for optimized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knowledge sharing and skill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code smells and optimize code,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both SQL and NoSQL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and query tuning, improving data retrieval times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an Agile environment, participating in daily stand-ups and sprint planning to ensure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health and performance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multifaceted web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tasks, implementing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for various internal tools, ensuring efficient data communication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application issues in a timely manner,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workflows, leading to a 20% improvement in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SOAP, Event-Driven Architecture,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