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Senior-Level Engineer with over 11 years of extensive experience in software development, specializing in leading technical projects from conception to execution. Proficient in a wide range of technologies including cloud platforms, programming languages, and testing frameworks. Committed to delivering high-quality software solutions and optimizing system performance through innovative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implementing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data retrieval and manipulation across various client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code coverage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cloud infrastructure management, improving system availability and disaster recovery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integrate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enhancing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build, test, and deployment processes for faster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industry best practices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and 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data processing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ensure alignment of technical solutions with business objectives through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system architectures and deployment procedures, maintaining knowledge transfer between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inventory management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significant improvements in stock tracking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frontend applications, enhancing user interaction and reducing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consistency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operational costs and improving user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software development life cycle, promoting coding standards and performance benchmarks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JavaScript applications, leading to improved software reliability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develop automated testing scripts, enhancing product quality and reducing defect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user-friendly interfaces and rapid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ship new features within tight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PayPal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transaction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technical research on emerging technologies and made recommendations for adoption, supporting continuous improvement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legacy code refactoring, improving code quality and reducing maintenance overhead.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production systems, responding effectively to critical issues affecting uptime metrics, achieving a 99.9% system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Vue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Containerization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Jest,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