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robust experience in software development, specializing in systems architecture and enhancing application performance using cutting-edge technologies. Proven ability to lead complex projects and optimize solutions within cross-functional teams. Proficient in modern development stacks, frameworks, and tools, committed to delivering high-quality software that meets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external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Executed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front-end developers to build responsive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hosting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Mapped system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Managed version control effectively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team collaboration on code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storage, enhancing database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in code reviews and mentoring junior engineers,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client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web platforms, increasing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Designed database schemas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data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application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Created and executed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Contributed to the team’s Agile practices through regular sprint reviews and retrospectives, enhancing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Assisted in transitioning legacy systems to cloud-based infrastructures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documentation for technical processes and system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Participated in all stages of product development 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collaborating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Implemented RESTful APIs to connect front-end applications with back-end services,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Conducted performance tuning of applications, achieving significant enhancements in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troubleshooting and debugging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quick resolution of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Organized code refactoring sessions to improve maintainability and readability of legacy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a reporting tool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generating insights for business stakeholders, resulting in improved decision-making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