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expertise in designing scalable applications utilizing cutting-edge technologies such as Java, Spring Boot, Jenkins, and Docker. Proven track record in agile environments, leading complex projects and collaborating in cross-functional teams to enhance software performance and reliability. Strong background in testing frameworks, including JUnit and Selenium, ensuring the delivery of high-quality products. Adept at adapting to new technologies and frameworks to meet project requirements, committed to continuous improvement in both individual performance and team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 for seamless integration with front-end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test coverage and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standards, resulting in increased code quality and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driving project planning and retrospective discussions to enhance team collaboration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 and data storage, increasing overall application scalability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and back-end development processes effectively to deliver fully functional applications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specifications, thereby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maintain high-quality code and adherence to design principles and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architecture, improving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domain-driven design principles for better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documented RESTful web services that improved data access and manipulation for client-side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full-stack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front-end interactivity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it with CI/CD workflows to ensure deployment readiness.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schema designs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leading to improved application performance without latency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employ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development and production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for version control, ensuring seamless team collaboration and code integrity throughout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production issues, directly influencing system uptime and team morale.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MVC frameworks to enhance user interaction and backend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for mobile and web platforms, enhancing user engagement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repositories using Git, implementing branching strategies for multiple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profiling applications for performance bottlenecks, optimizing through code refactoring and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integrate internal and external applications successfully, improving data exchange and platform interconnectivity.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architecture discussions, implementing user-friendly design patterns with an emphasis on maintainability and extendability.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stored procedures and functions to enhance data integrity and simplify data retrieval processes. Designed and implemented user authentication for secure data transactions, ensuring system security and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Golang,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Django, Flask,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Git, Maven, Gradle,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GraphQL, gRPC,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