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software development, system architecture, cloud solutions, and AI-driven applications. Proven expertise in optimizing software design, enhancing performance, and deploying scalable solutions using a variety of programming languages, frameworks, and development tools. A collaborative team player skilled in agile methodologies and passionate about driving innovation and efficiency within developmental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significant improvements in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web applications,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thereby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reduced query time and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integrate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enhanced user interaction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and architecture reviews, mentoring junior developers in the adoption of clean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fetching capabilities, reducing web requests and improving performance of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leadership during Agile sprints, ensuring the team met focus goals while maintaining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 to enhance team collaboration and skill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clients with tailored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boost in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for user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regression testing processes and improving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leveraging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dramatic increase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stakeholders to prioritize and refine requirements, fostering a user-centered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modern architectures using microservices and containerization, achieving enhanced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 web-based application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new features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transition from monolithic to microservices architecture, enabling faster and more efficient deployments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training sessions on emerging technologies for team members, fostering a culture of continuous improvement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browser-based meeting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architecture discussions, evaluating industry trends to make informed decisions on technology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team meetings, contributing to project sprint planning and retrospective sessions, leading to a 15% reduction in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