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advanced software development and system architecture. Expertise in building scalable applications using Python, Java, and AWS technologies. Proficient in Django, Flask, and PostgreSQL, with a deep understanding of data processing and analytics. Strong advocate for Agile methodologies and continuous integration practices. Proven ability to deliver high-quality software and enhance system performance through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multiple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ensure adherence to software development best practices and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providing technical guidance and estimating workloads for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provision cloud infrastructure,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managed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storage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improve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for the team while promoting best coding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integration tests for improved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Agile methodologies, resulting in improved team collaboration and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provided insights on technology stack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business requirements and API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application deployments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ensuring seamless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debugging and optimization of applications to enhance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applications developed, contributing to knowledge sharing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reduction of load times by 20% through code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