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robust solutions using modern technologies. Proven proficiency in Java, Spring, AWS, and Kubernetes. Adept at leading teams through the software development lifecycle, focusing on continuous integration, unit testing, and deployment. Skilled in performance optimization and resolving complex technical issues.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design and architecture initiatives,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that improved deployment cycles by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build and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full lifecycle of multi-cloud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data storage, optimizing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while fostering a culture of agile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system reliability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allowing real-time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improved data processing speeds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queries, reducing database access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tuning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repository and track changes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promote team learning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high-load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thousands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troubleshooting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deployment, reducing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(sprint planning, daily stand-ups) to improve project transparency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application build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consistent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page load times for user interactions. Increased site traffic by 40% through SEO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