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of expertise in full-stack development, specializing in Java, JavaScript, and Python. Proven track record in delivering high-impact projects utilizing diverse technologies including Spring Boot, React, and Node.js. Accomplished in collaborating with cross-functional teams to optimize software performance and enhance user experience, while ensuring robust testing methodologies are applied throughout the software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high-quality code and reduce bug count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translate requirements into technical specifications for new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backend enhancements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uphold coding standards and enhance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third-party integrations, achieving seamless communication across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application security assessments, implementing OWASP best practices to safeguard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debugging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discussions to enhance the team's workflow and deliverable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responsive design principles to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by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framework, ensuring effective coordination among DevOps teams and stakeholders to align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over 25% reduction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effectively managing source code and collaborating with other developers on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management, enhancing data 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applications,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cloud computing.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 user authentication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for user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maintenance and quick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that bolstered team coding standards and improved overall code quality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