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software development, specializing in building robust and scalable applications. Proven expertise in various programming languages and frameworks, with a strong focus on delivering high-quality solutions using Java, Spring Boot, Microservices, and Docker. Experienced in the full software development lifecycle, ensuring effective project management and collaboration with cross-functional teams. Adept at utilizing cutting-edge technologies and implementing best practices in software engineering.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enhance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leading to improved deployment times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Caching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Asynchronous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Integration/Continuous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reduced deployment failures and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RESTful APIs, ensuring robust security protocols and adherence to best practices in API design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gather requirements, ensuring alignment with business objectives while delivering high-quality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reducing bug counts by maintaining quality code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documentation, facilitating better understanding and use of services by internal and external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mentorship to junior developers, fostering a collaborative and knowledge-sharing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knowledge of industry trends and emerging technologies, advocating for their implementation in projects when beneficial.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testing strategies to ensure the high availability and scalability of applications addressing user load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efficient data access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 communication between client-side applications and server-side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responsive and accessible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designing schemas and optimizing queries for enhanced data retrieval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virtualization across development, testing,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that applications met performance and quality standards before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with teams using Agile methodologies, ensuring a smooth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full software stack from front-end to back-end.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to facilitate communication with various third-party applications, enhancing functionality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interfaces and overall performance of client-side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API integrations and data migrations, streamlining systems and improving operational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reducing data retrieval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using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testing, increasing reliability and reducing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Ansible,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