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Proficient in a range of technologies including Java, Spring Boot, REST APIs, and Microservices Architecture. Proven track record in delivering scalable and high-performance applications. Strong testing methodologies including JUnit and Mockito. Adept in cloud technologies such as AWS and Azure, and skilled in containerization with Docker and Kubernetes. Enthusiastic about utilizing Agile methodologies and DevOps practices to enhance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adhered to best practices for API security and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with back-end services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through the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 rates by implementing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objectives and manage product backlogs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community by releasing open-source software tools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Implements service-oriented architecture (SOA) strategies, resulting in improved inter-service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 cycle (SDLC) with an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asynchronous programming paradigms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CompletableFuture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Reactive Streams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system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to deploy and manage multiple services independently, enhancing the overall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create detailed testing plans and conducted system performance testing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demo sessions to showcase new features and gather feedback for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implement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and productivity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competitive analysis and benchmark applications against leading market solutions, resulting in identifying key growth areas.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services, employing performance tuning techniques to enhance data retrieval times and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times by 25% through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CI/CD pipelines and incorporating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DevOps, GitLab CI/CD,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SQL Server, Cassandra, Memcached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5, TestNG, REST Assured,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