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 and engineering. Proven expertise in cloud-based technologies, microservices architecture, and comprehensive testing methodologies. Strong command of various programming languages and frameworks, with a focus on delivering scalable and efficient software solutions. Adept at collaborating within cross-functional teams to drive successful project deliveries.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leading to over 30% performance improvement,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tracking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practices, enhancing team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achieve project milestones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diverse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requirements gathering, design, development,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periodic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tuning, ensuring optimal application performance under peak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requirements and deliver high-quality features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team environment contributing to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exchange between server and client.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allowing for efficient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programming sessions and code reviews to ensure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redesign efforts, resulting in a 25% reduction in page load times due to optimization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compatibility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MySQL,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