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web development, system architecture, and software optimization. Proven expertise in designing and implementing complex systems using Node.js, AWS, Docker, and Kubernetes. Adept in agile methodologies, leading cross-functional teams, and fostering a culture of knowledge sharing and continuous improvement. Strong ability to analyze system requirements and deliver robust solutions by leveraging frameworks such as React, Express, and Vue.js.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multi-tenant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performance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API calls and reducing response time through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roadmaps and feature sets, fostering a culture of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architecture, nurturing a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libraries and components, promoting code efficiency and reducing redundancy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RESTful APIs, streamlining workflow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and user-friendly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management and deployment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maintaining agile practices and ensuring project momentum.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for seamless integration of continuous deployment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 APIs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meet diverse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management to translate business needs into technical specifications, ensuring alignment of development outputs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backend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plugins for WordPress to enhance site functionality,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implementing complex queries and data migrations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experience through client-side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stacks, reducing technical debt and simplifying future maintenance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automated testing processes, improving code reliability by ensuring 95% code coverage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VS Code,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