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teams, specializing in cloud-based solutions, enterprise applications, and performance optimization. Proven expertise in designing and implementing scalable architectures and cutting-edge technology stacks. Adept at collaborating with cross-functional teams utilizing Java, Microservices, Kubernetes, AWS, and Docker to drive projects to successful completion. Seeking to leverage my extensive knowledge in a dynamic environment focused on innovation and forward-thinking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robust interaction and data retrieval,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load balancing strategies,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serverless application hosting, optimizing cost management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resulting in improved code stability and bug identification.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 of containerized applications and scaling solutions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 functional agile practices within project teams, ensuring alignment with product vision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reduce data overhead and improve API performance based on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reuse and modular design,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 in real-time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collaborating with UI/UX designers to meet customer needs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and integration testing methodologies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user acceptance.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for application issues in production environments, implementing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EC2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align technical specifications with business goals, enhancing project requirements gathering.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 sessions, suggesting improvements on application structures and frameworks to promote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 and frameworks for potential implementation into projects, remaining at the cutting edge of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RESTful APIs that supported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web-based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interactive UI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set up application environment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configuring security and compliance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managed and resolved system outages,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and issue identification.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development time by 30% through effective use of shared libraries and design patterns in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