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of expertise in software development and engineering, specializing in Java, Spring Boot, Microservices, and RESTful APIs. Proven ability to lead cross-functional teams in delivering innovative solutions and optimizing systems through comprehensive testing and agile methodologies. Skilled in establishing high-quality coding standards and implementing automated testing frameworks to enhance product reliability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scalable applications, leading to improved response times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data exchange between services, significantly optimizing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deployment, contributing to seamless integration and continuous delivery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surrounding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refined team coding standards, propelling project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releases and increasing deployment frequency with minimal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extensive monitoring and performance tuning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define and prioritize project backlogs, improving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consistent development and production environments, enhancing deployment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architecture and design of distributed systems,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event-driven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retrieval processes, reducing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 to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interactive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engagement metrics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enhanced communication between front-end and back-end components, streamlining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Data 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SQL queries and improving data retrieval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from monolithic architecture to microservices, resulting in improved maintainability and flexibility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automated test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decreasing regression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in a team environment, increasing project delivery speed and efficiency while promoting active team participation.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 design and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clear communication and easy access to knowledge.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developing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processing power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for back-end processes,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routing, contributing to an efficient application structure.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development efforts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code management and version control across multi-developer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optimizations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integrity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 and created custom assertions to simplify testing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scripts for CI/CD odd jobs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mundane tasks and enhance productivity, reducing operational overheads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 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