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diverse experience in software development, specializing in full-stack solutions. Proficient with Java, Spring, Docker, Kubernetes, React, and AWS. Extensive expertise in building robust applications and implementing scalable architectures, improving code quality, and ensuring best practices in software design and development. Demonstrated ability to lead cross-functional teams, manage complex projects, and execute technical strategies that enhance product functionality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reliability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 and reducing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container orchestration, optimizing resource utilization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while ensuring high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system architecture that meets client needs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access by implementing repositories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access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pair programming sessions to improve code quality and mentor junior developers, enhancing team skill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scrums to manage project timelines and ensure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client-side functionality,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seamless integration with frontend and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and optimization of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the development and testing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implementing optimizations for best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including sprint planning and retrospectives, to enhance team productivity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incorporate user feedback into application design, improving overall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software documentation and led training sessions for new hires on tech stack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performance and reliability improvements in diverse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enhancing data retrieval times and supporting robust data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Agile teams to deliver software solutions on time and within budget, focusing on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testing automation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 coverage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rigorous peer review processes and enhanced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engineers on best practices in software engineering, contributing to overall team skill improvement and knowledge sharing. Built several applications delivered on time and praised by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TypeScript, Go,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 Express.js,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