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designing, developing, and deploying high-performance applications. Proficient in a diverse array of programming languages and frameworks, including Java, Python, React, and Node.js. Demonstrated expertise in leading software development projects through all phases of the software development lifecycle, from requirement gathering to deployment and maintenance. Adept at collaborating with cross-functional teams to deliver scalable and efficient solutions, while ensuring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handling over 10,000 requests per second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query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 cases and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troubleshooting using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deployed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analysis to production deployment with Agile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best coding practices and code quality standards through peer reviews and regular feedback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and integrated them with front-end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streamlining development workflows and minimizing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user-centric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SQL databases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implemented REST APIs to facilitate communication between services, enhancing application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enhanced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debugging of applications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codebase improvements with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performance optimization achieving a 25% improvement in load times by refactoring critical sections.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Converted existing web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stacks to modernize technology for future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clarify requirements and deliver robust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