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11 years of experience in designing, developing, and maintaining scalable web applications using a diverse tech stack. Proficient in Java, Spring Boot, Docker, Kubernetes, and Angular, with a strong background in Agile methodologies. Proven capabilities in leading engineering teams, implementing CI/CD pipelines, and enhancing application performance. Highly skilled in developing RESTful services and utilizing cloud platforms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manual errors and speeding up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front-end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performance, achieving response time improvements of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in an Agile environment, ensuring alignment on product features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resulting in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in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define project scope and requirements, leading to successful on-time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Docker containers in a cloud environment,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decisions, providing insights based on industry trends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cross-functional teams to gather requirements and deliver high-quality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architectures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applications, implementing test automation strategies that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code to utilize modern frameworks and tools, improving maintainability and performance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develop user-friendly interfaces, enhancing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upgrades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 cloud-based infrastructure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practices in project management, participating in sprints and daily scrums to facilitate communication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environment, ensuring alignment with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focus on security best practices and data protection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data-driven applications and ensure efficient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best practices, achieving up to a 40% increase in key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demonstrations and feedback sessions to refine product features and functionality, resulting in higher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improving the onboarding process for new developers and ensuring accurate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