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detail-oriented Senior Software Engineer with 11 years of experience in developing robust, scalable web applications. Proven expertise in Node.js, Python, and React frameworks, with comprehensive knowledge in enhancing application performance and ensuring high-quality code through rigorous testing methodologies. Adept at collaborating with cross-functional teams and implementing agile methodologies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handling large-scale requests, improving overall application speed by optimizing various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to facilitate scalable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modular development approach.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alongside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state management, enhancing user experience by delivering responsive UI components across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the reliability and robustness of codebase modifications.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Designers in an agile environment to define and implement innovative new features based on user feedback and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 and application performance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from monolithic architecture to microservices, enhancing deployment speed and system resilience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pipelines and automate testing processes, reducing delivery time by about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Researched and implemented cache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performance during peak traffic times, significantly reducing response times for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fostering a culture of continuous improvement and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with performance monitoring tools to analyze issues and implement fixes proactively, significantly enhancing application uptime.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a fault-tolerant application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which improved user retention rates due to increased reliability and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RESTful APIs for mobile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which streamlined database interactions and reduced development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for real-time data fetching, enhancing the application reliability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Axios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HTTP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application state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a collaborative team setting, improving performance and maintenance of complex state logic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 deployment, leading to simplified environment setup and scalability for cloud-based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reliability, exceeding project quality benchmarks.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structures and queries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application response time and enhancement of data integrity during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core features met and exceeded user requirements by implementing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high-traffic web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significant traffic growth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by implementing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type safety in development, reducing production errors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debugging and fixing issues in Java-based applications, using profiling tools to identify bottlenecks and optimize processes effectively.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code reviews to facilitate knowledge transfer and best practices sharing amongst team members, improving code standards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managing code branches and merges efficiently to maintain progress amidst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project that achieved rapid feature deployment timelines, reducing the average delivery cycle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Webpack,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Jest, Mocha,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