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software development, specializing in innovative tech solutions. Proficient in the complete software development lifecycle, with deep expertise in Java, Spring Boot, and modern frameworks like Angular and React. Proven ability to deliver high-quality code through test-driven development and meticulous debugging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harmonizing multiple services to enhance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experiences and high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sprint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for dynamic data handling in applications,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API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resolving dependency issues and streamlining application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and S3 to deploy scalable applications in the cloud.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ensuring adherence to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training workshops on modern web development practices, fostering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robust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improving interoperability between various system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complex data structures in a secure and scalable manner.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increasing overall test coverage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integrity and facilitating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to Agile methodologies, adopting practices such as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production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Effectively communicated technical concepts to non-technical stakeholders, fostering cross-departmental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responsive and efficient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and improving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Fiddler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debugging and error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Scrum meetings, providing updates on progress and blocking issues for transparency.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and APIs into applications, enhancing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and released multiple projects with a focus on quality assurance, achieving over 95%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SQLite,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