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building robust applications and systems using a range of technologies and frameworks. Proficient in Java, Spring Boot, Vue.js, and cloud solutions like AWS and Azure. Strong advocate for coding best practices, code reviews, and automated testing methodologies. Known for optimizing codebases, enhancing application performance, and driving projects from conception to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performance by optimizing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primarily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exchange and integrated them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existing codebases through refactoring while ensuring strict adherence to coding standards and improving maintainability of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test coverage significantly and reduced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define user stories and acceptance criteria, ensuring deliverables align with client expectations across multi-disciplinary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 and increased reliability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to streamline access to database operations and improved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daily stand-ups, sprint planning, and retrospectives, contributing to the development team's continuous improvement philosophy.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provided increased visibility into application performance and optimized incident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customer management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a 40% improvement in customer service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with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of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responsive user interfaces, enhancing overall user engagement by transforming UX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performed database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response times for key queries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automate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frequent releases and faster feedback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NoSQL solutions, which provided flexibility in data handling and improved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reliability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security measures by implementing authentication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securing sensitive data storage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AES encryption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streamlined product performance for over 10,000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translate wireframes and mockups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detailed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scrums and bi-weekly sprints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across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while collaborating on multiple projects, maintaining a clear commit history for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building CI/CD pipelines which improved deployment frequency from bi-weekly to daily, achieving a higher delivery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