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comprehensive experience in software development across diverse industries. Specialized in building robust applications using Java, Spring Boot, Microservices, and AWS solutions. Proficient in RESTful services, Docker, Kubernetes, and employing continuous integration and continuous deployment (CI/CD) practices for maintaining scalable applications. Strong experience in test-driven development (TDD) and implementing automated testing frameworks. A proven track record of delivering successful projects while optimizing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scalability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cross-functional team to develop RESTful APIs for key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ensuring responsive design and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high code quality and reliability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cloud resource management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while maintaining high availability and performance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fostering team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database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ensuring efficient data management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declarative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repeatability in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clean coding practices and software architecture principles,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technology solutions to stakeholders, outlining the benefits and trade-offs of proposed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and efficient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performance metrics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services into existing systems,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streamlined database operations and reducing boilerplate code 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processes by up to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 creating a suite of reliable automated tests for critical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drastically improving response times for high-traffic API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improving clarity and usability for developers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integrating complex business logic and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layouts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compatibility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code quality and mentoring peers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streamlined collaboration and efficient management of source code revisions.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design implementations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directly impacting user data management and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comprehensive technical documentation for each project phase, improving onboarding and knowledge transfer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Gradle, JUnit, Mockito, Log4j,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