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11+ years of experience specializing in GoLang, Python, Java, and AWS. Expertise in developing scalable applications, overseeing technical design, and mentoring peers. Passionate about improving public health outcomes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backend systems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processing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technical design and architecture for healthcare software, ensuring high-quality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environment consistency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satisfaction with intuitive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stakeholders to align project goals and improve software design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maintain code quality and adherence to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product thinking and service design practices to innovate within healthcare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improvements to stakeholders, demonstrating impact on health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components of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in enhancing their coding skills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application interfaces, focusing on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practices, ensuring feature completeness and reducing bugs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infrastructure development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solutions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collaboration via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management and optimization for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migrations, ensuring minimal downtime and data integrity.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systems, focusing on performance improvements and technical debt reduction.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deliver software solutions on time and within budget.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development tasks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accessible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version control and collaboration on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setup and management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system efficiency with a keen focus on security.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 SQL, TypeScript,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Jenkins, Git,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