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 and data engineering, proficient in designing robust solutions using a diverse array of technologies and frameworks. Specializes in system architecture, data processing, and integration, with a strong emphasis on creating scalable applications that enhance performance and data accuracy.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backend systems, ensuring high availability and performance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processing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throughput and data handling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in cloud migration,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the deployment processes and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optimization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and optimize system architecture, applying design patterns and principles to enhance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version control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integrity and collaboration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read/write operations and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for project management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timely project delivery and enhanced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mentoring and training to junior engineers, fostering a culture of continuous improvement and excellence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data processing capabilities of the 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APIs, improving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visualization tools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stakeholders to access actionable insights from system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operations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efficiency of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containerization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consistent environments across development and production stages.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to cloud infrastructure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VPC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resource management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architecture, promoting maintainability and scalability while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disaster recovery planning and strategies, ensuring system resilience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application deployment, focusing on collaborative enterprise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frontend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experience and speed of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by refactoring and upgrading codebases,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improved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integration tests that led to a 30% reduction in production bugs, enhancing code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establishing coding standards to improve code quality across engineering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through agile sprints, managing tasks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ensuring timely delivery of project milestones. Aimed for continuous integration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Golang, Django, Node.js,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Processing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Apache Hadoop, Apache Spark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Postman, Selenium,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Confluence, Visual Studio Code,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