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Software Engineer with over 11 years of experience in designing, developing, and deploying scalable cloud-based solutions. Highly proficient in cloud technologies, programming languages, and agile development practices, with a strong focus on leveraging modern frameworks and tools to optimize performance, security, and compliance. Proven ability to lead cross-functional teams, mentor junior engineers, and implement Infrastructure-as-Code (IaC) practices, resulting in improved efficiency and reduced costs.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implementing best practices for resource optimization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reducing manual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microservices,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cloud solutions, translating complex requirements into scalable applications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efficiency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cloud resources for cost savings by implementing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APM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enforcing coding standards, and provided mentorship to junior engineers,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cloud applications ensuring compliance with security standards and data privacy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tools to improve deployment pipelines,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data management, optimizing query performance and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evaluated emerging cloud technologies and trends to recommend strategic improvements to our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cloud-based applications and services with a strong focus on security and compliance,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application deployment and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deliver innovative cloud solutions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cloud applications,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cloud security and application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leading daily stand-ups, sprint planning, and code review sessions,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release cycles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enhanced user experiences and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create ETL processes for data ingestion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retrospectives and stand-ups to improve team performance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code management and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deployment of multiple microservices in production, positioning the company as a competitive player in the market, with expanded application functionalities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Typescript, Python,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EKS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Bitbucket,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