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Developer with over 11 years of extensive background in software development. Proven ability to design, develop, and implement complex applications using a variety of programming languages and frameworks. Skilled in leveraging Agile methodologies and modern development tools to drive project success and improve team collaboration. Strong expertise in Java, Spring Boot, Microservices, RESTful APIs, and cloud technologies, with a focus on delivering scalable and reliable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mobile and web applications, ensuring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management, achieving a 30%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speedy deployment cycles and reducing integration issues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enhancements and quicker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best practices, promoting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software architecture and design patterns, ensuring compliance with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fostering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enhancing response times of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user requirements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efficiency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to implement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develop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the development team,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maintaining a high standard of code quality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Agile ceremonies and working directly with stakeholders to refine requirements and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coding guidelines to improve team efficiency and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user interaction and dynamic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testing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thorough testing of all application components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enhancing functionality and enriching user experience within developed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new technologies and development practices, fostering team growth and enhancing productivity. Completed over 5 major projects within tight deadlines and gained substantial positive feedback from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AWS, Azure, Google Cloud,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gRPC, Kubernetes, OpenAPI, Service Mesh,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