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Developer with over 11 years of experience specializing in modern web and mobile applications. Expertise in building scalable solutions using frameworks like React, Node.js, and Django. Proven competence in software architecture, deployment, and continuous integration, leading high-impact projects in dynamic environments. Committed to delivering high-quality, user-centric software solutions by leveraging extensive knowledge of best practices in software development life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multiple production-grade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while ensuring system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availability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quicker release cycles and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teams to enhance overall product design and functionality,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introduced coding standards to improve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by profiling applications, identifying bottlenecks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including Sprint planning and daily stand-ups to maintain team productivity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trends for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business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transactional systems, improving scalability by more than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solution, optimizing queries and achieving better performance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facilitate the API development process,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 to implement automated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regression testing was performed swiftly and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facilitating scrum meetings to discuss sprint planning and retrospectives which improved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guides to streamline onboarding of new developers and reduce time to project start.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and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secure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a team of developers,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in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query performance by revising database schemas.  Reduced page load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 Spring Boot,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