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AWS, Docker, Python, FastAPI, and CI/CD pipelines. Proven track record of designing scalable infrastructure, optimizing deployments, and enhancing observability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containerized workloads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 and safe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 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fan-out queue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secure VPC configurations while documenting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alerting improvements in collaboration with backend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cloud best practices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automation tooling and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proactive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scalable infrastructure designs and held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initiatives to align infrastructure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infrastructure design and implementation, enhancing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management and troubleshooting for high-availability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ensuring system reliability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monitoring solutions for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tuning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 to improve deployment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configurations and network setups in cloud-based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support web application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migration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with deployment automation,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server maintenance and monitoring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setting up development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installations and configurations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project-specific requirements.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ECS, SQS, RDS, ElastiCache, CloudWatch, AWS CDK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 Proxy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ECS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