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Database Developer with 11+ years of experience in crafting solutions with SQL Server, Microsoft Fabric, Power BI, and Azure DevOps. Proven track record in ETL development and database optimization for modern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data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projects ensuring minimal downtime during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ERDs and developed insightful reports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query performance and elevated database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security, integrity,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teams to strategize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database best practices and team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high-impact data solutions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enhance project delivery speed.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optimized existing database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systems tailored for reporting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enhance team capabilities in database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actionable reports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database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tuning strategies resulting in faster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iterative development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SQL Server database development and management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analysis and report generation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ad-hoc queries and provided insights for business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for database design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minor modifications leading to a 20% increase in efficiency.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Microsoft Fabric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SQL Server, Power BI, ETL, ELT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SSIS, Notebooks, Data Flows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r>
        <w:rPr>
          <w:rFonts w:asciiTheme="minorHAnsi" w:hAnsiTheme="minorHAnsi" w:cstheme="majorHAnsi"/>
          <w:lang w:val="en-US"/>
        </w:rPr>
        <w:t xml:space="preserve">: Data Modelling, ERD, Performance Tuning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SDLC,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