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in building robust data infrastructures. Proficient in Python, SQL, Google Cloud Platform, and BigQuery, with a strong focus on data quality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data accessibility for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software engineering best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robust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data initiatives and provide insights for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team's technical capabilities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capabilities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architectural designs that improved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data services into core product features, driving key business KPIs.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inspections to ensure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frameworks to maintain data accuracy and flow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Metaplane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promote data literacy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data components and refined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in a high-traffic production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for data quality improvement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roadmaps by breaking down business requirements into actionable data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reporting mechanisms through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data service specifications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to ensure alignment with business needs and scalability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optimizing SQL queries, achieving a 25% reduction in load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for data management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strategies to modernize legacy systems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troubleshooting for data integrity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deploying internal analytics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data processes to support compliance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retrieval speeds by optimizing database schemas, achieving measurable performance gains.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Airflow, dbt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CI/CD, unit testing, version control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